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DD" w:rsidRDefault="003A52C5" w:rsidP="009517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оценивания Программы   воспитания</w:t>
      </w:r>
    </w:p>
    <w:p w:rsidR="003A52C5" w:rsidRDefault="00FE0321" w:rsidP="009517DD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МБОУ «</w:t>
      </w:r>
      <w:r w:rsidR="009517DD" w:rsidRPr="009517DD">
        <w:rPr>
          <w:rFonts w:ascii="Times New Roman" w:hAnsi="Times New Roman" w:cs="Times New Roman"/>
          <w:sz w:val="28"/>
          <w:szCs w:val="28"/>
          <w:u w:val="single"/>
        </w:rPr>
        <w:t>Ка</w:t>
      </w:r>
      <w:r>
        <w:rPr>
          <w:rFonts w:ascii="Times New Roman" w:hAnsi="Times New Roman" w:cs="Times New Roman"/>
          <w:sz w:val="28"/>
          <w:szCs w:val="28"/>
          <w:u w:val="single"/>
        </w:rPr>
        <w:t>кашуринская</w:t>
      </w:r>
      <w:r w:rsidR="009517DD" w:rsidRPr="009517DD">
        <w:rPr>
          <w:rFonts w:ascii="Times New Roman" w:hAnsi="Times New Roman" w:cs="Times New Roman"/>
          <w:sz w:val="28"/>
          <w:szCs w:val="28"/>
          <w:u w:val="single"/>
        </w:rPr>
        <w:t xml:space="preserve"> СОШ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№2» Карабудахкентс</w:t>
      </w:r>
      <w:r w:rsidR="009517DD">
        <w:rPr>
          <w:rFonts w:ascii="Times New Roman" w:hAnsi="Times New Roman" w:cs="Times New Roman"/>
          <w:sz w:val="28"/>
          <w:szCs w:val="28"/>
          <w:u w:val="single"/>
        </w:rPr>
        <w:t>кого района</w:t>
      </w:r>
    </w:p>
    <w:p w:rsidR="003A52C5" w:rsidRDefault="003A52C5" w:rsidP="003A52C5"/>
    <w:tbl>
      <w:tblPr>
        <w:tblStyle w:val="a6"/>
        <w:tblW w:w="10886" w:type="dxa"/>
        <w:tblInd w:w="-1139" w:type="dxa"/>
        <w:tblLayout w:type="fixed"/>
        <w:tblLook w:val="04A0"/>
      </w:tblPr>
      <w:tblGrid>
        <w:gridCol w:w="6663"/>
        <w:gridCol w:w="1247"/>
        <w:gridCol w:w="2976"/>
      </w:tblGrid>
      <w:tr w:rsidR="002D503A" w:rsidTr="002D503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критерия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D503A" w:rsidRDefault="002D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 w:rsidP="009517D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D503A" w:rsidTr="002D503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пишется на пять лет: 2021-2026, должна быть подписана и заверена печатью школы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 w:rsidP="00FE0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Программу лучше составлять на пять лет</w:t>
            </w:r>
          </w:p>
        </w:tc>
      </w:tr>
      <w:tr w:rsidR="002D503A" w:rsidTr="002D503A">
        <w:trPr>
          <w:trHeight w:val="52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каждой школы должна быть своя программа, свой план. </w:t>
            </w:r>
          </w:p>
          <w:p w:rsidR="002D503A" w:rsidRDefault="002D503A">
            <w:pPr>
              <w:pStyle w:val="a5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 w:rsidP="00FE0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2D503A" w:rsidTr="002D503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инвариантных  и  вариативных  (по  выбору школы) модулей  обязательно с размещением сначала инвариантных. Приветствуется создание своих вариативных модулей с учетом специфики школы.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Pr="00FE0321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03A" w:rsidTr="002D503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«Особенности организуемого в школе воспитательного процесса»  не заполнять формально, вписав только название своей школы в текст республиканской программы</w:t>
            </w:r>
          </w:p>
          <w:p w:rsidR="002D503A" w:rsidRDefault="002D503A">
            <w:pPr>
              <w:pStyle w:val="a5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 исходить из условий школы</w:t>
            </w:r>
          </w:p>
        </w:tc>
      </w:tr>
      <w:tr w:rsidR="002D503A" w:rsidTr="002D503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 w:rsidP="00951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воспитательной работы должен быть построен строго по модульному принципу, а не по привычным направлениям работы: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 Не смешивать в одной программе   модульный принцип планирования  и планирование по направлениям!!!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03A" w:rsidTr="002D503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Названные в программе модули должны совпадать с модулями в плане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03A" w:rsidTr="002D503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3A" w:rsidRDefault="002D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в программе должны быть расписаны  по уровням (школьный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внешкольный и др.,  с учетом того, как они даны в республиканской примерной программе.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03A" w:rsidTr="002D503A">
        <w:trPr>
          <w:trHeight w:val="65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план составляется на один год -2021-2022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503A" w:rsidRDefault="002D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03A" w:rsidTr="002D503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Представляется три отдельных плана, соответствующие уровням образования:  начального, основного и среднего общего образования (если все имеются)</w:t>
            </w:r>
          </w:p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Желательно объединить три плана и в отдельной графе указать классы, а то слишком много повторяются одни и те же темы.</w:t>
            </w:r>
          </w:p>
        </w:tc>
      </w:tr>
      <w:tr w:rsidR="002D503A" w:rsidTr="002D503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 обязательно пишутся по модулям, а не по направлениям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Они должны быть соотнесены с программами</w:t>
            </w:r>
          </w:p>
          <w:p w:rsidR="002D503A" w:rsidRDefault="002D503A">
            <w:pPr>
              <w:pStyle w:val="a5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03A" w:rsidTr="002D503A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заключение (аналитическая справка) должно быть  к каждой программе, в нем указываются фамилии экспертов, подписи, печать</w:t>
            </w:r>
            <w:r>
              <w:t xml:space="preserve">. </w:t>
            </w:r>
          </w:p>
          <w:p w:rsidR="002D503A" w:rsidRDefault="002D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3A" w:rsidRDefault="002D503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1C1" w:rsidRDefault="008A31C1" w:rsidP="003A52C5"/>
    <w:p w:rsidR="009517DD" w:rsidRDefault="009517DD" w:rsidP="003A52C5">
      <w:pPr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 xml:space="preserve">Эксперт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</w:t>
      </w:r>
    </w:p>
    <w:p w:rsidR="009517DD" w:rsidRPr="009517DD" w:rsidRDefault="004B28E1" w:rsidP="009517DD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ФИО, должность</w:t>
      </w:r>
    </w:p>
    <w:sectPr w:rsidR="009517DD" w:rsidRPr="009517DD" w:rsidSect="00011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362"/>
    <w:rsid w:val="000118E3"/>
    <w:rsid w:val="002D503A"/>
    <w:rsid w:val="003A52C5"/>
    <w:rsid w:val="004B28E1"/>
    <w:rsid w:val="008A31C1"/>
    <w:rsid w:val="009517DD"/>
    <w:rsid w:val="00B66362"/>
    <w:rsid w:val="00CF6A7C"/>
    <w:rsid w:val="00D928BD"/>
    <w:rsid w:val="00FD1393"/>
    <w:rsid w:val="00FE0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B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28B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D928B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A52C5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3A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277</Words>
  <Characters>1582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Admin</cp:lastModifiedBy>
  <cp:revision>12</cp:revision>
  <dcterms:created xsi:type="dcterms:W3CDTF">2021-06-25T13:25:00Z</dcterms:created>
  <dcterms:modified xsi:type="dcterms:W3CDTF">2021-09-05T22:56:00Z</dcterms:modified>
</cp:coreProperties>
</file>